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1A8A4" w14:textId="6250EF65" w:rsidR="00B83A63" w:rsidRPr="00427D2E" w:rsidRDefault="00427D2E" w:rsidP="00427D2E">
      <w:pPr>
        <w:jc w:val="center"/>
        <w:rPr>
          <w:sz w:val="32"/>
        </w:rPr>
      </w:pPr>
      <w:bookmarkStart w:id="0" w:name="_GoBack"/>
      <w:bookmarkEnd w:id="0"/>
      <w:r w:rsidRPr="00427D2E">
        <w:rPr>
          <w:rFonts w:hint="eastAsia"/>
          <w:sz w:val="32"/>
        </w:rPr>
        <w:t>106-2</w:t>
      </w:r>
      <w:proofErr w:type="gramStart"/>
      <w:r w:rsidR="00B83A63" w:rsidRPr="00427D2E">
        <w:rPr>
          <w:rFonts w:hint="eastAsia"/>
          <w:sz w:val="32"/>
        </w:rPr>
        <w:t>跨域創新</w:t>
      </w:r>
      <w:proofErr w:type="gramEnd"/>
      <w:r w:rsidR="00B83A63" w:rsidRPr="00427D2E">
        <w:rPr>
          <w:rFonts w:hint="eastAsia"/>
          <w:sz w:val="32"/>
        </w:rPr>
        <w:t>競賽</w:t>
      </w:r>
    </w:p>
    <w:p w14:paraId="6D8F9DE0" w14:textId="77777777" w:rsidR="0011455B" w:rsidRPr="00A574ED" w:rsidRDefault="00B83A63" w:rsidP="0011455B">
      <w:pPr>
        <w:pStyle w:val="a3"/>
        <w:numPr>
          <w:ilvl w:val="0"/>
          <w:numId w:val="1"/>
        </w:numPr>
        <w:ind w:leftChars="0"/>
        <w:rPr>
          <w:sz w:val="20"/>
          <w:szCs w:val="20"/>
        </w:rPr>
      </w:pPr>
      <w:r w:rsidRPr="00A574ED">
        <w:rPr>
          <w:rFonts w:hint="eastAsia"/>
          <w:sz w:val="20"/>
          <w:szCs w:val="20"/>
        </w:rPr>
        <w:t>創意創新組</w:t>
      </w:r>
    </w:p>
    <w:p w14:paraId="3C2995F2" w14:textId="07D52910" w:rsidR="0011455B" w:rsidRDefault="0011455B" w:rsidP="0011455B">
      <w:pPr>
        <w:pStyle w:val="a3"/>
        <w:numPr>
          <w:ilvl w:val="0"/>
          <w:numId w:val="1"/>
        </w:numPr>
        <w:ind w:leftChars="0"/>
        <w:rPr>
          <w:sz w:val="20"/>
          <w:szCs w:val="20"/>
        </w:rPr>
      </w:pPr>
      <w:r w:rsidRPr="00A574ED">
        <w:rPr>
          <w:rFonts w:hint="eastAsia"/>
          <w:sz w:val="20"/>
          <w:szCs w:val="20"/>
        </w:rPr>
        <w:t>產學應用組</w:t>
      </w:r>
    </w:p>
    <w:p w14:paraId="1794F992" w14:textId="493716B4" w:rsidR="0077712D" w:rsidRPr="0077712D" w:rsidRDefault="0077712D" w:rsidP="0011455B">
      <w:pPr>
        <w:pStyle w:val="a3"/>
        <w:numPr>
          <w:ilvl w:val="0"/>
          <w:numId w:val="1"/>
        </w:numPr>
        <w:ind w:leftChars="0"/>
        <w:rPr>
          <w:sz w:val="20"/>
          <w:szCs w:val="20"/>
        </w:rPr>
      </w:pPr>
      <w:r w:rsidRPr="0077712D">
        <w:rPr>
          <w:rFonts w:hint="eastAsia"/>
          <w:sz w:val="20"/>
          <w:szCs w:val="20"/>
        </w:rPr>
        <w:t>IBDC</w:t>
      </w:r>
      <w:r w:rsidRPr="0077712D">
        <w:rPr>
          <w:rFonts w:hint="eastAsia"/>
          <w:sz w:val="20"/>
          <w:szCs w:val="20"/>
        </w:rPr>
        <w:t>全球自行車設計競賽主題組</w:t>
      </w:r>
    </w:p>
    <w:p w14:paraId="226A3D68" w14:textId="77777777" w:rsidR="0011455B" w:rsidRDefault="0011455B" w:rsidP="0011455B">
      <w:r>
        <w:rPr>
          <w:rFonts w:hint="eastAsia"/>
        </w:rPr>
        <w:t>參賽資格：</w:t>
      </w:r>
    </w:p>
    <w:p w14:paraId="219FDD61" w14:textId="7891388C" w:rsidR="0011455B" w:rsidRDefault="0011455B" w:rsidP="00EF187F">
      <w:pPr>
        <w:rPr>
          <w:sz w:val="20"/>
          <w:szCs w:val="20"/>
        </w:rPr>
      </w:pPr>
      <w:r w:rsidRPr="00A574ED">
        <w:rPr>
          <w:rFonts w:hint="eastAsia"/>
          <w:sz w:val="20"/>
          <w:szCs w:val="20"/>
        </w:rPr>
        <w:t>中華大學全體在校師生。個人或小組參賽，每組</w:t>
      </w:r>
      <w:r w:rsidRPr="00A574ED">
        <w:rPr>
          <w:rFonts w:hint="eastAsia"/>
          <w:sz w:val="20"/>
          <w:szCs w:val="20"/>
        </w:rPr>
        <w:t>4</w:t>
      </w:r>
      <w:r w:rsidRPr="00A574ED">
        <w:rPr>
          <w:rFonts w:hint="eastAsia"/>
          <w:sz w:val="20"/>
          <w:szCs w:val="20"/>
        </w:rPr>
        <w:t>人為上限。</w:t>
      </w:r>
    </w:p>
    <w:p w14:paraId="763338C2" w14:textId="3B352A7B" w:rsidR="00EF187F" w:rsidRDefault="00087CF6" w:rsidP="00EF187F">
      <w:pPr>
        <w:rPr>
          <w:sz w:val="20"/>
          <w:szCs w:val="20"/>
        </w:rPr>
      </w:pPr>
      <w:r>
        <w:rPr>
          <w:rFonts w:hint="eastAsia"/>
          <w:sz w:val="20"/>
          <w:szCs w:val="20"/>
        </w:rPr>
        <w:t>參賽方式：</w:t>
      </w:r>
      <w:proofErr w:type="gramStart"/>
      <w:r>
        <w:rPr>
          <w:rFonts w:hint="eastAsia"/>
          <w:sz w:val="20"/>
          <w:szCs w:val="20"/>
        </w:rPr>
        <w:t>線上投稿</w:t>
      </w:r>
      <w:proofErr w:type="gramEnd"/>
      <w:r>
        <w:rPr>
          <w:rFonts w:hint="eastAsia"/>
          <w:sz w:val="20"/>
          <w:szCs w:val="20"/>
        </w:rPr>
        <w:t xml:space="preserve">　</w:t>
      </w:r>
      <w:r w:rsidRPr="00087CF6">
        <w:rPr>
          <w:sz w:val="20"/>
          <w:szCs w:val="20"/>
        </w:rPr>
        <w:t>http://c048.chu.edu.tw/files/87-1005-101.php</w:t>
      </w:r>
      <w:r>
        <w:rPr>
          <w:rFonts w:hint="eastAsia"/>
          <w:sz w:val="20"/>
          <w:szCs w:val="20"/>
        </w:rPr>
        <w:t xml:space="preserve">　</w:t>
      </w:r>
    </w:p>
    <w:p w14:paraId="0E227143" w14:textId="15BA4D18" w:rsidR="00EA0159" w:rsidRPr="00A574ED" w:rsidRDefault="00EA0159" w:rsidP="0011455B">
      <w:pPr>
        <w:rPr>
          <w:sz w:val="20"/>
          <w:szCs w:val="20"/>
        </w:rPr>
      </w:pPr>
      <w:r w:rsidRPr="0077712D">
        <w:rPr>
          <w:rFonts w:hint="eastAsia"/>
          <w:sz w:val="20"/>
          <w:szCs w:val="20"/>
          <w:highlight w:val="yellow"/>
        </w:rPr>
        <w:t>創意創新組：</w:t>
      </w:r>
    </w:p>
    <w:p w14:paraId="1D91008B" w14:textId="2DC40328" w:rsidR="00EF187F" w:rsidRPr="0077712D" w:rsidRDefault="00EA0159" w:rsidP="00EF187F">
      <w:pPr>
        <w:widowControl/>
        <w:rPr>
          <w:rFonts w:ascii="新細明體" w:eastAsia="新細明體" w:hAnsi="新細明體" w:cs="Times New Roman"/>
          <w:kern w:val="0"/>
          <w:sz w:val="21"/>
          <w:szCs w:val="21"/>
        </w:rPr>
      </w:pPr>
      <w:r w:rsidRPr="0077712D">
        <w:rPr>
          <w:rFonts w:ascii="新細明體" w:eastAsia="新細明體" w:hAnsi="新細明體" w:cs="Times New Roman" w:hint="eastAsia"/>
          <w:kern w:val="0"/>
          <w:sz w:val="21"/>
          <w:szCs w:val="21"/>
        </w:rPr>
        <w:t>創新居家用品類：以創意解決日常問題、優化生活環境之相關創意作品</w:t>
      </w:r>
      <w:r w:rsidR="00297887" w:rsidRPr="0077712D">
        <w:rPr>
          <w:rFonts w:ascii="新細明體" w:eastAsia="新細明體" w:hAnsi="新細明體" w:cs="Times New Roman" w:hint="eastAsia"/>
          <w:kern w:val="0"/>
          <w:sz w:val="21"/>
          <w:szCs w:val="21"/>
        </w:rPr>
        <w:t>。</w:t>
      </w:r>
      <w:r w:rsidRPr="0077712D">
        <w:rPr>
          <w:rFonts w:ascii="Verdana" w:eastAsia="Times New Roman" w:hAnsi="Verdana" w:cs="Times New Roman"/>
          <w:kern w:val="0"/>
          <w:sz w:val="21"/>
          <w:szCs w:val="21"/>
        </w:rPr>
        <w:br/>
      </w:r>
      <w:r w:rsidRPr="0077712D">
        <w:rPr>
          <w:rFonts w:ascii="新細明體" w:eastAsia="新細明體" w:hAnsi="新細明體" w:cs="Times New Roman" w:hint="eastAsia"/>
          <w:kern w:val="0"/>
          <w:sz w:val="21"/>
          <w:szCs w:val="21"/>
        </w:rPr>
        <w:t>專業研究類：運用專業領域技術進行研究發明，開發之創意作品皆可送件。</w:t>
      </w:r>
    </w:p>
    <w:p w14:paraId="71016F6E" w14:textId="5BF098F4" w:rsidR="00B62847" w:rsidRDefault="00EA0159" w:rsidP="0011455B">
      <w:pPr>
        <w:rPr>
          <w:sz w:val="20"/>
          <w:szCs w:val="20"/>
        </w:rPr>
      </w:pPr>
      <w:r w:rsidRPr="0077712D">
        <w:rPr>
          <w:rFonts w:hint="eastAsia"/>
          <w:sz w:val="20"/>
          <w:szCs w:val="20"/>
          <w:highlight w:val="yellow"/>
        </w:rPr>
        <w:t>產學應用組：</w:t>
      </w:r>
    </w:p>
    <w:p w14:paraId="15A310E9" w14:textId="1C578E95" w:rsidR="00EA0159" w:rsidRDefault="00EA0159" w:rsidP="0011455B">
      <w:pPr>
        <w:rPr>
          <w:sz w:val="20"/>
          <w:szCs w:val="20"/>
        </w:rPr>
      </w:pPr>
      <w:r>
        <w:rPr>
          <w:rFonts w:hint="eastAsia"/>
          <w:sz w:val="20"/>
          <w:szCs w:val="20"/>
        </w:rPr>
        <w:t>針對竹苗在地產業特型提出創新轉型之提案，</w:t>
      </w:r>
      <w:r w:rsidR="00827554">
        <w:rPr>
          <w:rFonts w:hint="eastAsia"/>
          <w:sz w:val="20"/>
          <w:szCs w:val="20"/>
        </w:rPr>
        <w:t>提案內容必須滿足下列項目。</w:t>
      </w:r>
    </w:p>
    <w:p w14:paraId="2227161F" w14:textId="77777777" w:rsidR="00B62847" w:rsidRDefault="00B62847" w:rsidP="0011455B">
      <w:pPr>
        <w:rPr>
          <w:sz w:val="20"/>
          <w:szCs w:val="20"/>
        </w:rPr>
      </w:pPr>
    </w:p>
    <w:p w14:paraId="76DC93D8" w14:textId="66A33D56" w:rsidR="00827554" w:rsidRDefault="0072040D" w:rsidP="00827554">
      <w:pPr>
        <w:pStyle w:val="a3"/>
        <w:numPr>
          <w:ilvl w:val="0"/>
          <w:numId w:val="2"/>
        </w:numPr>
        <w:ind w:leftChars="0"/>
        <w:rPr>
          <w:sz w:val="20"/>
          <w:szCs w:val="20"/>
        </w:rPr>
      </w:pPr>
      <w:r w:rsidRPr="00026727">
        <w:rPr>
          <w:rFonts w:hint="eastAsia"/>
          <w:b/>
          <w:sz w:val="20"/>
          <w:szCs w:val="20"/>
        </w:rPr>
        <w:t>以鑄鐵製程為主之產品應用創新提案</w:t>
      </w:r>
      <w:r w:rsidR="008E428E">
        <w:rPr>
          <w:rFonts w:hint="eastAsia"/>
          <w:sz w:val="20"/>
          <w:szCs w:val="20"/>
        </w:rPr>
        <w:t>，以鑄鐵材料作為相關產品應用</w:t>
      </w:r>
      <w:r w:rsidR="00827554">
        <w:rPr>
          <w:rFonts w:hint="eastAsia"/>
          <w:sz w:val="20"/>
          <w:szCs w:val="20"/>
        </w:rPr>
        <w:t>。提案內容必須考慮到下列兩點</w:t>
      </w:r>
      <w:r w:rsidR="00827554">
        <w:rPr>
          <w:rFonts w:hint="eastAsia"/>
          <w:sz w:val="20"/>
          <w:szCs w:val="20"/>
        </w:rPr>
        <w:t>:1</w:t>
      </w:r>
      <w:r w:rsidR="00EF187F">
        <w:rPr>
          <w:rFonts w:hint="eastAsia"/>
          <w:sz w:val="20"/>
          <w:szCs w:val="20"/>
        </w:rPr>
        <w:t>鑄鐵材質特性在</w:t>
      </w:r>
      <w:r w:rsidR="00827554">
        <w:rPr>
          <w:rFonts w:hint="eastAsia"/>
          <w:sz w:val="20"/>
          <w:szCs w:val="20"/>
        </w:rPr>
        <w:t>發明上的應用，</w:t>
      </w:r>
      <w:r w:rsidR="00827554">
        <w:rPr>
          <w:rFonts w:hint="eastAsia"/>
          <w:sz w:val="20"/>
          <w:szCs w:val="20"/>
        </w:rPr>
        <w:t>2.</w:t>
      </w:r>
      <w:r w:rsidR="00827554">
        <w:rPr>
          <w:rFonts w:hint="eastAsia"/>
          <w:sz w:val="20"/>
          <w:szCs w:val="20"/>
        </w:rPr>
        <w:t>提案的造型</w:t>
      </w:r>
      <w:r w:rsidR="00CA094A">
        <w:rPr>
          <w:rFonts w:hint="eastAsia"/>
          <w:sz w:val="20"/>
          <w:szCs w:val="20"/>
        </w:rPr>
        <w:t>考量鑄鐵產品製程上的限制。</w:t>
      </w:r>
    </w:p>
    <w:p w14:paraId="040FB943" w14:textId="6DE2ACB3" w:rsidR="00CA094A" w:rsidRDefault="00CA094A" w:rsidP="00CA094A">
      <w:pPr>
        <w:rPr>
          <w:sz w:val="20"/>
          <w:szCs w:val="20"/>
        </w:rPr>
      </w:pPr>
      <w:r>
        <w:rPr>
          <w:rFonts w:hint="eastAsia"/>
          <w:sz w:val="20"/>
          <w:szCs w:val="20"/>
        </w:rPr>
        <w:t xml:space="preserve">   </w:t>
      </w:r>
      <w:r w:rsidR="002A1015">
        <w:rPr>
          <w:rFonts w:hint="eastAsia"/>
          <w:sz w:val="20"/>
          <w:szCs w:val="20"/>
        </w:rPr>
        <w:t xml:space="preserve"> </w:t>
      </w:r>
      <w:r w:rsidRPr="00CA094A">
        <w:rPr>
          <w:rFonts w:hint="eastAsia"/>
          <w:sz w:val="20"/>
          <w:szCs w:val="20"/>
        </w:rPr>
        <w:t>對應廠商：</w:t>
      </w:r>
      <w:proofErr w:type="gramStart"/>
      <w:r w:rsidR="00FB2DE3" w:rsidRPr="00CA094A">
        <w:rPr>
          <w:rFonts w:hint="eastAsia"/>
          <w:sz w:val="20"/>
          <w:szCs w:val="20"/>
        </w:rPr>
        <w:t>豐成鑄鐵</w:t>
      </w:r>
      <w:proofErr w:type="gramEnd"/>
      <w:r w:rsidR="00FB2DE3" w:rsidRPr="00CA094A">
        <w:rPr>
          <w:rFonts w:hint="eastAsia"/>
          <w:sz w:val="20"/>
          <w:szCs w:val="20"/>
        </w:rPr>
        <w:t>是一家位於竹南工業區的鑄造工廠，長期經營</w:t>
      </w:r>
      <w:proofErr w:type="gramStart"/>
      <w:r w:rsidR="001C1DC4" w:rsidRPr="00CA094A">
        <w:rPr>
          <w:rFonts w:hint="eastAsia"/>
          <w:sz w:val="20"/>
          <w:szCs w:val="20"/>
        </w:rPr>
        <w:t>以</w:t>
      </w:r>
      <w:r w:rsidR="00FB2DE3" w:rsidRPr="00CA094A">
        <w:rPr>
          <w:rFonts w:hint="eastAsia"/>
          <w:sz w:val="20"/>
          <w:szCs w:val="20"/>
        </w:rPr>
        <w:t>灰口鑄件與球墨鑄件</w:t>
      </w:r>
      <w:proofErr w:type="gramEnd"/>
      <w:r w:rsidR="001C1DC4" w:rsidRPr="00CA094A">
        <w:rPr>
          <w:rFonts w:hint="eastAsia"/>
          <w:sz w:val="20"/>
          <w:szCs w:val="20"/>
        </w:rPr>
        <w:t>為</w:t>
      </w:r>
    </w:p>
    <w:p w14:paraId="50AD818A" w14:textId="24395B4F" w:rsidR="00FB2DE3" w:rsidRPr="00CA094A" w:rsidRDefault="00CA094A" w:rsidP="00CA094A">
      <w:pPr>
        <w:rPr>
          <w:sz w:val="20"/>
          <w:szCs w:val="20"/>
        </w:rPr>
      </w:pPr>
      <w:r>
        <w:rPr>
          <w:rFonts w:hint="eastAsia"/>
          <w:sz w:val="20"/>
          <w:szCs w:val="20"/>
        </w:rPr>
        <w:t xml:space="preserve">    </w:t>
      </w:r>
      <w:r w:rsidR="001C1DC4" w:rsidRPr="00CA094A">
        <w:rPr>
          <w:rFonts w:hint="eastAsia"/>
          <w:sz w:val="20"/>
          <w:szCs w:val="20"/>
        </w:rPr>
        <w:t>主之相關鑄鐵產品代工。主要代工產品為烤盤、馬達、汽缸等相關</w:t>
      </w:r>
      <w:r w:rsidRPr="00CA094A">
        <w:rPr>
          <w:rFonts w:hint="eastAsia"/>
          <w:sz w:val="20"/>
          <w:szCs w:val="20"/>
        </w:rPr>
        <w:t>產品。</w:t>
      </w:r>
    </w:p>
    <w:p w14:paraId="5605690B" w14:textId="74B686EE" w:rsidR="00FB2DE3" w:rsidRPr="0072040D" w:rsidRDefault="00FB2DE3" w:rsidP="00FB2DE3">
      <w:pPr>
        <w:pStyle w:val="a3"/>
        <w:ind w:leftChars="0" w:left="360"/>
        <w:rPr>
          <w:sz w:val="20"/>
          <w:szCs w:val="20"/>
        </w:rPr>
      </w:pPr>
      <w:r w:rsidRPr="00FB2DE3">
        <w:rPr>
          <w:sz w:val="20"/>
          <w:szCs w:val="20"/>
        </w:rPr>
        <w:t>http://www.hsitw.com/about.php</w:t>
      </w:r>
    </w:p>
    <w:p w14:paraId="040BF9B4" w14:textId="427F3AD4" w:rsidR="0072040D" w:rsidRDefault="00206725" w:rsidP="0072040D">
      <w:pPr>
        <w:pStyle w:val="a3"/>
        <w:numPr>
          <w:ilvl w:val="0"/>
          <w:numId w:val="2"/>
        </w:numPr>
        <w:ind w:leftChars="0"/>
        <w:rPr>
          <w:sz w:val="20"/>
          <w:szCs w:val="20"/>
        </w:rPr>
      </w:pPr>
      <w:r w:rsidRPr="00026727">
        <w:rPr>
          <w:rFonts w:hint="eastAsia"/>
          <w:b/>
          <w:sz w:val="20"/>
          <w:szCs w:val="20"/>
        </w:rPr>
        <w:t>山林巨木資源</w:t>
      </w:r>
      <w:r w:rsidR="00CA094A" w:rsidRPr="00026727">
        <w:rPr>
          <w:rFonts w:hint="eastAsia"/>
          <w:b/>
          <w:sz w:val="20"/>
          <w:szCs w:val="20"/>
        </w:rPr>
        <w:t>盜伐之</w:t>
      </w:r>
      <w:r w:rsidR="00FB2DE3" w:rsidRPr="00026727">
        <w:rPr>
          <w:rFonts w:hint="eastAsia"/>
          <w:b/>
          <w:sz w:val="20"/>
          <w:szCs w:val="20"/>
        </w:rPr>
        <w:t>防治策略</w:t>
      </w:r>
      <w:r w:rsidR="00CA094A" w:rsidRPr="00026727">
        <w:rPr>
          <w:rFonts w:hint="eastAsia"/>
          <w:b/>
          <w:sz w:val="20"/>
          <w:szCs w:val="20"/>
        </w:rPr>
        <w:t>議題</w:t>
      </w:r>
      <w:r w:rsidR="00CA094A">
        <w:rPr>
          <w:rFonts w:hint="eastAsia"/>
          <w:sz w:val="20"/>
          <w:szCs w:val="20"/>
        </w:rPr>
        <w:t>：在現行的監視系統設備下，如何透過新興技術進行防治台灣森林資源遭受山老鼠的盜</w:t>
      </w:r>
      <w:proofErr w:type="gramStart"/>
      <w:r w:rsidR="00CA094A">
        <w:rPr>
          <w:rFonts w:hint="eastAsia"/>
          <w:sz w:val="20"/>
          <w:szCs w:val="20"/>
        </w:rPr>
        <w:t>採</w:t>
      </w:r>
      <w:proofErr w:type="gramEnd"/>
      <w:r w:rsidR="00CA094A">
        <w:rPr>
          <w:rFonts w:hint="eastAsia"/>
          <w:sz w:val="20"/>
          <w:szCs w:val="20"/>
        </w:rPr>
        <w:t>。這是一個系統性的問題，本議題尋求之提案非政策性的</w:t>
      </w:r>
      <w:r w:rsidR="004526B4">
        <w:rPr>
          <w:rFonts w:hint="eastAsia"/>
          <w:sz w:val="20"/>
          <w:szCs w:val="20"/>
        </w:rPr>
        <w:t>提案，而是在現有的科技應用上是否可以找出一套方式，在神木資源在遭受採伐之前爭取救援時間的方案。</w:t>
      </w:r>
    </w:p>
    <w:p w14:paraId="452C1865" w14:textId="77777777" w:rsidR="004526B4" w:rsidRDefault="004526B4" w:rsidP="004526B4">
      <w:pPr>
        <w:rPr>
          <w:sz w:val="20"/>
          <w:szCs w:val="20"/>
        </w:rPr>
      </w:pPr>
      <w:r>
        <w:rPr>
          <w:rFonts w:hint="eastAsia"/>
          <w:sz w:val="20"/>
          <w:szCs w:val="20"/>
        </w:rPr>
        <w:t xml:space="preserve">    </w:t>
      </w:r>
      <w:r w:rsidRPr="004526B4">
        <w:rPr>
          <w:rFonts w:hint="eastAsia"/>
          <w:sz w:val="20"/>
          <w:szCs w:val="20"/>
        </w:rPr>
        <w:t>對應廠商：</w:t>
      </w:r>
      <w:r w:rsidR="00CA094A" w:rsidRPr="004526B4">
        <w:rPr>
          <w:rFonts w:hint="eastAsia"/>
          <w:sz w:val="20"/>
          <w:szCs w:val="20"/>
        </w:rPr>
        <w:t>東區電訊股份有限公司：專門經營監視設備與門禁設備規劃服務，目前公司業務</w:t>
      </w:r>
    </w:p>
    <w:p w14:paraId="685B9FAB" w14:textId="783DFE3C" w:rsidR="00CA094A" w:rsidRPr="00206725" w:rsidRDefault="004526B4" w:rsidP="00206725">
      <w:pPr>
        <w:rPr>
          <w:sz w:val="20"/>
          <w:szCs w:val="20"/>
        </w:rPr>
      </w:pPr>
      <w:r>
        <w:rPr>
          <w:rFonts w:hint="eastAsia"/>
          <w:sz w:val="20"/>
          <w:szCs w:val="20"/>
        </w:rPr>
        <w:t xml:space="preserve">    </w:t>
      </w:r>
      <w:r w:rsidR="00CA094A" w:rsidRPr="004526B4">
        <w:rPr>
          <w:rFonts w:hint="eastAsia"/>
          <w:sz w:val="20"/>
          <w:szCs w:val="20"/>
        </w:rPr>
        <w:t>有協助</w:t>
      </w:r>
      <w:proofErr w:type="gramStart"/>
      <w:r w:rsidR="00CA094A" w:rsidRPr="004526B4">
        <w:rPr>
          <w:rFonts w:hint="eastAsia"/>
          <w:sz w:val="20"/>
          <w:szCs w:val="20"/>
        </w:rPr>
        <w:t>林物局</w:t>
      </w:r>
      <w:proofErr w:type="gramEnd"/>
      <w:r w:rsidR="00CA094A" w:rsidRPr="004526B4">
        <w:rPr>
          <w:rFonts w:hint="eastAsia"/>
          <w:sz w:val="20"/>
          <w:szCs w:val="20"/>
        </w:rPr>
        <w:t>監控新竹司馬庫斯山區一帶</w:t>
      </w:r>
      <w:proofErr w:type="gramStart"/>
      <w:r w:rsidR="00CA094A" w:rsidRPr="004526B4">
        <w:rPr>
          <w:rFonts w:hint="eastAsia"/>
          <w:sz w:val="20"/>
          <w:szCs w:val="20"/>
        </w:rPr>
        <w:t>之盜木防治</w:t>
      </w:r>
      <w:proofErr w:type="gramEnd"/>
      <w:r w:rsidR="00CA094A" w:rsidRPr="004526B4">
        <w:rPr>
          <w:rFonts w:hint="eastAsia"/>
          <w:sz w:val="20"/>
          <w:szCs w:val="20"/>
        </w:rPr>
        <w:t>。</w:t>
      </w:r>
    </w:p>
    <w:p w14:paraId="3B260932" w14:textId="5CE180D9" w:rsidR="0072040D" w:rsidRPr="00206725" w:rsidRDefault="00206725" w:rsidP="00206725">
      <w:pPr>
        <w:pStyle w:val="a3"/>
        <w:numPr>
          <w:ilvl w:val="0"/>
          <w:numId w:val="2"/>
        </w:numPr>
        <w:ind w:leftChars="0"/>
        <w:rPr>
          <w:sz w:val="20"/>
          <w:szCs w:val="20"/>
        </w:rPr>
      </w:pPr>
      <w:r w:rsidRPr="00026727">
        <w:rPr>
          <w:rFonts w:hint="eastAsia"/>
          <w:b/>
          <w:sz w:val="20"/>
          <w:szCs w:val="20"/>
        </w:rPr>
        <w:t>傢俱設計提</w:t>
      </w:r>
      <w:r w:rsidR="00D00404" w:rsidRPr="00026727">
        <w:rPr>
          <w:rFonts w:hint="eastAsia"/>
          <w:b/>
          <w:sz w:val="20"/>
          <w:szCs w:val="20"/>
        </w:rPr>
        <w:t>案：提出對於平價傢俱之創新提案</w:t>
      </w:r>
      <w:r w:rsidR="00D00404">
        <w:rPr>
          <w:rFonts w:hint="eastAsia"/>
          <w:sz w:val="20"/>
          <w:szCs w:val="20"/>
        </w:rPr>
        <w:t>，如模組化、寵物共處、</w:t>
      </w:r>
      <w:r w:rsidR="00D00404">
        <w:rPr>
          <w:sz w:val="20"/>
          <w:szCs w:val="20"/>
        </w:rPr>
        <w:t>DIY</w:t>
      </w:r>
      <w:r w:rsidR="00D00404">
        <w:rPr>
          <w:rFonts w:hint="eastAsia"/>
          <w:sz w:val="20"/>
          <w:szCs w:val="20"/>
        </w:rPr>
        <w:t>組裝等相關應用。並考量到造型與產品製程之間的對策。</w:t>
      </w:r>
    </w:p>
    <w:p w14:paraId="61B928B6" w14:textId="07D3CD79" w:rsidR="00D00404" w:rsidRDefault="00206725" w:rsidP="00206725">
      <w:pPr>
        <w:pStyle w:val="a3"/>
        <w:ind w:leftChars="0" w:left="360"/>
        <w:rPr>
          <w:sz w:val="20"/>
          <w:szCs w:val="20"/>
        </w:rPr>
      </w:pPr>
      <w:r>
        <w:rPr>
          <w:rFonts w:hint="eastAsia"/>
          <w:sz w:val="20"/>
          <w:szCs w:val="20"/>
        </w:rPr>
        <w:t>對應廠商：</w:t>
      </w:r>
      <w:proofErr w:type="gramStart"/>
      <w:r>
        <w:rPr>
          <w:rFonts w:hint="eastAsia"/>
          <w:sz w:val="20"/>
          <w:szCs w:val="20"/>
        </w:rPr>
        <w:t>駿</w:t>
      </w:r>
      <w:proofErr w:type="gramEnd"/>
      <w:r>
        <w:rPr>
          <w:rFonts w:hint="eastAsia"/>
          <w:sz w:val="20"/>
          <w:szCs w:val="20"/>
        </w:rPr>
        <w:t>興工業股份有限公司</w:t>
      </w:r>
      <w:r w:rsidR="00D00404">
        <w:rPr>
          <w:rFonts w:hint="eastAsia"/>
          <w:sz w:val="20"/>
          <w:szCs w:val="20"/>
        </w:rPr>
        <w:t>，自有傢俱品牌</w:t>
      </w:r>
      <w:proofErr w:type="spellStart"/>
      <w:r w:rsidR="00D00404">
        <w:rPr>
          <w:sz w:val="20"/>
          <w:szCs w:val="20"/>
        </w:rPr>
        <w:t>F</w:t>
      </w:r>
      <w:r w:rsidR="00D00404">
        <w:rPr>
          <w:rFonts w:hint="eastAsia"/>
          <w:sz w:val="20"/>
          <w:szCs w:val="20"/>
        </w:rPr>
        <w:t>rama</w:t>
      </w:r>
      <w:proofErr w:type="spellEnd"/>
      <w:r w:rsidR="00D00404">
        <w:rPr>
          <w:rFonts w:hint="eastAsia"/>
          <w:sz w:val="20"/>
          <w:szCs w:val="20"/>
        </w:rPr>
        <w:t>專門經營空心板結構之</w:t>
      </w:r>
      <w:r w:rsidR="00D00404">
        <w:rPr>
          <w:sz w:val="20"/>
          <w:szCs w:val="20"/>
        </w:rPr>
        <w:t>DIY</w:t>
      </w:r>
      <w:r w:rsidR="00D00404">
        <w:rPr>
          <w:rFonts w:hint="eastAsia"/>
          <w:sz w:val="20"/>
          <w:szCs w:val="20"/>
        </w:rPr>
        <w:t>傢俱。</w:t>
      </w:r>
    </w:p>
    <w:p w14:paraId="38FFD46E" w14:textId="175BB692" w:rsidR="00206725" w:rsidRPr="00206725" w:rsidRDefault="00206725" w:rsidP="00206725">
      <w:pPr>
        <w:pStyle w:val="a3"/>
        <w:ind w:leftChars="0" w:left="360"/>
        <w:rPr>
          <w:sz w:val="20"/>
          <w:szCs w:val="20"/>
        </w:rPr>
      </w:pPr>
      <w:r w:rsidRPr="00206725">
        <w:rPr>
          <w:sz w:val="20"/>
          <w:szCs w:val="20"/>
        </w:rPr>
        <w:t>http://www.frama.com.tw</w:t>
      </w:r>
    </w:p>
    <w:p w14:paraId="2FB8C6EE" w14:textId="10458215" w:rsidR="0072040D" w:rsidRPr="00026727" w:rsidRDefault="00D00404" w:rsidP="0072040D">
      <w:pPr>
        <w:pStyle w:val="a3"/>
        <w:numPr>
          <w:ilvl w:val="0"/>
          <w:numId w:val="2"/>
        </w:numPr>
        <w:ind w:leftChars="0"/>
        <w:rPr>
          <w:b/>
          <w:sz w:val="20"/>
          <w:szCs w:val="20"/>
        </w:rPr>
      </w:pPr>
      <w:r w:rsidRPr="00026727">
        <w:rPr>
          <w:rFonts w:hint="eastAsia"/>
          <w:b/>
          <w:sz w:val="20"/>
          <w:szCs w:val="20"/>
        </w:rPr>
        <w:t>玻璃工藝</w:t>
      </w:r>
      <w:r w:rsidR="002A1015" w:rsidRPr="00026727">
        <w:rPr>
          <w:rFonts w:hint="eastAsia"/>
          <w:b/>
          <w:sz w:val="20"/>
          <w:szCs w:val="20"/>
        </w:rPr>
        <w:t>、</w:t>
      </w:r>
      <w:r w:rsidRPr="00026727">
        <w:rPr>
          <w:rFonts w:hint="eastAsia"/>
          <w:b/>
          <w:sz w:val="20"/>
          <w:szCs w:val="20"/>
        </w:rPr>
        <w:t>廢玻璃回收再利用之</w:t>
      </w:r>
      <w:r w:rsidR="002A1015" w:rsidRPr="00026727">
        <w:rPr>
          <w:rFonts w:hint="eastAsia"/>
          <w:b/>
          <w:sz w:val="20"/>
          <w:szCs w:val="20"/>
        </w:rPr>
        <w:t>相關</w:t>
      </w:r>
      <w:r w:rsidRPr="00026727">
        <w:rPr>
          <w:rFonts w:hint="eastAsia"/>
          <w:b/>
          <w:sz w:val="20"/>
          <w:szCs w:val="20"/>
        </w:rPr>
        <w:t>創新產品</w:t>
      </w:r>
      <w:r w:rsidR="002A1015" w:rsidRPr="00026727">
        <w:rPr>
          <w:rFonts w:hint="eastAsia"/>
          <w:b/>
          <w:sz w:val="20"/>
          <w:szCs w:val="20"/>
        </w:rPr>
        <w:t>應用</w:t>
      </w:r>
      <w:r w:rsidRPr="00026727">
        <w:rPr>
          <w:rFonts w:hint="eastAsia"/>
          <w:b/>
          <w:sz w:val="20"/>
          <w:szCs w:val="20"/>
        </w:rPr>
        <w:t>設計</w:t>
      </w:r>
      <w:r w:rsidR="002A1015" w:rsidRPr="00026727">
        <w:rPr>
          <w:rFonts w:hint="eastAsia"/>
          <w:b/>
          <w:sz w:val="20"/>
          <w:szCs w:val="20"/>
        </w:rPr>
        <w:t>提案</w:t>
      </w:r>
      <w:r w:rsidRPr="00026727">
        <w:rPr>
          <w:rFonts w:hint="eastAsia"/>
          <w:b/>
          <w:sz w:val="20"/>
          <w:szCs w:val="20"/>
        </w:rPr>
        <w:t>。</w:t>
      </w:r>
    </w:p>
    <w:p w14:paraId="7836A1B2" w14:textId="46776822" w:rsidR="00D00404" w:rsidRPr="0072040D" w:rsidRDefault="00D00404" w:rsidP="00D00404">
      <w:pPr>
        <w:pStyle w:val="a3"/>
        <w:ind w:leftChars="0" w:left="360"/>
        <w:rPr>
          <w:sz w:val="20"/>
          <w:szCs w:val="20"/>
        </w:rPr>
      </w:pPr>
      <w:r>
        <w:rPr>
          <w:rFonts w:hint="eastAsia"/>
          <w:sz w:val="20"/>
          <w:szCs w:val="20"/>
        </w:rPr>
        <w:t>對應廠商：利</w:t>
      </w:r>
      <w:proofErr w:type="gramStart"/>
      <w:r>
        <w:rPr>
          <w:rFonts w:hint="eastAsia"/>
          <w:sz w:val="20"/>
          <w:szCs w:val="20"/>
        </w:rPr>
        <w:t>銓</w:t>
      </w:r>
      <w:proofErr w:type="gramEnd"/>
      <w:r>
        <w:rPr>
          <w:rFonts w:hint="eastAsia"/>
          <w:sz w:val="20"/>
          <w:szCs w:val="20"/>
        </w:rPr>
        <w:t>玻璃</w:t>
      </w:r>
      <w:r w:rsidR="002A1015">
        <w:rPr>
          <w:rFonts w:hint="eastAsia"/>
          <w:sz w:val="20"/>
          <w:szCs w:val="20"/>
        </w:rPr>
        <w:t>股份有限公司。</w:t>
      </w:r>
    </w:p>
    <w:p w14:paraId="3A25CC2F" w14:textId="77777777" w:rsidR="0077712D" w:rsidRDefault="0077712D" w:rsidP="0077712D">
      <w:pPr>
        <w:widowControl/>
        <w:rPr>
          <w:rFonts w:ascii="新細明體" w:eastAsia="新細明體" w:hAnsi="新細明體" w:cs="Times New Roman"/>
          <w:color w:val="4D4D4D"/>
          <w:kern w:val="0"/>
          <w:sz w:val="21"/>
          <w:szCs w:val="21"/>
        </w:rPr>
      </w:pPr>
    </w:p>
    <w:p w14:paraId="25718660" w14:textId="77777777" w:rsidR="0077712D" w:rsidRDefault="0077712D" w:rsidP="0077712D">
      <w:pPr>
        <w:widowControl/>
        <w:rPr>
          <w:rFonts w:ascii="新細明體" w:eastAsia="新細明體" w:hAnsi="新細明體" w:cs="Times New Roman"/>
          <w:color w:val="4D4D4D"/>
          <w:kern w:val="0"/>
          <w:sz w:val="21"/>
          <w:szCs w:val="21"/>
        </w:rPr>
      </w:pPr>
    </w:p>
    <w:p w14:paraId="2CEE9835" w14:textId="77777777" w:rsidR="0077712D" w:rsidRDefault="0077712D" w:rsidP="0077712D">
      <w:pPr>
        <w:widowControl/>
        <w:rPr>
          <w:rFonts w:ascii="新細明體" w:eastAsia="新細明體" w:hAnsi="新細明體" w:cs="Times New Roman"/>
          <w:color w:val="4D4D4D"/>
          <w:kern w:val="0"/>
          <w:sz w:val="21"/>
          <w:szCs w:val="21"/>
        </w:rPr>
      </w:pPr>
    </w:p>
    <w:p w14:paraId="53B9DBBD" w14:textId="0F3CDCC8" w:rsidR="0077712D" w:rsidRPr="0077712D" w:rsidRDefault="0077712D" w:rsidP="0077712D">
      <w:pPr>
        <w:widowControl/>
        <w:rPr>
          <w:rFonts w:ascii="新細明體" w:eastAsia="新細明體" w:hAnsi="新細明體" w:cs="Times New Roman"/>
          <w:kern w:val="0"/>
          <w:sz w:val="21"/>
          <w:szCs w:val="21"/>
        </w:rPr>
      </w:pPr>
      <w:r w:rsidRPr="0077712D">
        <w:rPr>
          <w:rFonts w:ascii="新細明體" w:eastAsia="新細明體" w:hAnsi="新細明體" w:cs="Times New Roman"/>
          <w:kern w:val="0"/>
          <w:sz w:val="21"/>
          <w:szCs w:val="21"/>
          <w:highlight w:val="yellow"/>
        </w:rPr>
        <w:lastRenderedPageBreak/>
        <w:t>IBDC</w:t>
      </w:r>
      <w:r w:rsidRPr="0077712D">
        <w:rPr>
          <w:rFonts w:ascii="新細明體" w:eastAsia="新細明體" w:hAnsi="新細明體" w:cs="Times New Roman" w:hint="eastAsia"/>
          <w:kern w:val="0"/>
          <w:sz w:val="21"/>
          <w:szCs w:val="21"/>
          <w:highlight w:val="yellow"/>
        </w:rPr>
        <w:t>全球自行車設計競賽主題組：</w:t>
      </w:r>
      <w:r w:rsidRPr="0077712D">
        <w:rPr>
          <w:rFonts w:ascii="新細明體" w:eastAsia="新細明體" w:hAnsi="新細明體" w:cs="Times New Roman"/>
          <w:kern w:val="0"/>
          <w:sz w:val="21"/>
          <w:szCs w:val="21"/>
        </w:rPr>
        <w:br/>
      </w:r>
      <w:r w:rsidRPr="0077712D">
        <w:rPr>
          <w:rFonts w:ascii="新細明體" w:eastAsia="新細明體" w:hAnsi="新細明體" w:cs="Times New Roman" w:hint="eastAsia"/>
          <w:kern w:val="0"/>
          <w:sz w:val="21"/>
          <w:szCs w:val="21"/>
        </w:rPr>
        <w:t>主題：當智能設計遇上自行車設計。</w:t>
      </w:r>
    </w:p>
    <w:p w14:paraId="1C2FC312" w14:textId="77777777" w:rsidR="0077712D" w:rsidRPr="0077712D" w:rsidRDefault="0077712D" w:rsidP="0077712D">
      <w:pPr>
        <w:widowControl/>
        <w:rPr>
          <w:rFonts w:ascii="新細明體" w:eastAsia="新細明體" w:hAnsi="新細明體" w:cs="Times New Roman"/>
          <w:kern w:val="0"/>
          <w:sz w:val="21"/>
          <w:szCs w:val="21"/>
        </w:rPr>
      </w:pPr>
    </w:p>
    <w:p w14:paraId="6F5B421B" w14:textId="77777777" w:rsidR="0077712D" w:rsidRPr="0077712D" w:rsidRDefault="0077712D" w:rsidP="0077712D">
      <w:pPr>
        <w:widowControl/>
        <w:rPr>
          <w:rFonts w:ascii="新細明體" w:eastAsia="新細明體" w:hAnsi="新細明體" w:cs="Times New Roman"/>
          <w:kern w:val="0"/>
          <w:sz w:val="21"/>
          <w:szCs w:val="21"/>
        </w:rPr>
      </w:pPr>
      <w:r w:rsidRPr="0077712D">
        <w:rPr>
          <w:rFonts w:ascii="新細明體" w:eastAsia="新細明體" w:hAnsi="新細明體" w:cs="Times New Roman" w:hint="eastAsia"/>
          <w:kern w:val="0"/>
          <w:sz w:val="21"/>
          <w:szCs w:val="21"/>
        </w:rPr>
        <w:t>智能運算與新興技術的興起開啟了新一波的生活型態革命。當今、機器逐漸從被動受控的物件角色轉換成具備主動演化的個體，深度學習能力改變了機器與人之間的關係，不可否認的、我們對於機器發展的追求已經從「效能層面」更近一步推向了「情感層面」，除了硬體上的設計美感，軟體上的系統與服務模式的創新將是未來關注的</w:t>
      </w:r>
      <w:proofErr w:type="gramStart"/>
      <w:r w:rsidRPr="0077712D">
        <w:rPr>
          <w:rFonts w:ascii="新細明體" w:eastAsia="新細明體" w:hAnsi="新細明體" w:cs="Times New Roman" w:hint="eastAsia"/>
          <w:kern w:val="0"/>
          <w:sz w:val="21"/>
          <w:szCs w:val="21"/>
        </w:rPr>
        <w:t>的</w:t>
      </w:r>
      <w:proofErr w:type="gramEnd"/>
      <w:r w:rsidRPr="0077712D">
        <w:rPr>
          <w:rFonts w:ascii="新細明體" w:eastAsia="新細明體" w:hAnsi="新細明體" w:cs="Times New Roman" w:hint="eastAsia"/>
          <w:kern w:val="0"/>
          <w:sz w:val="21"/>
          <w:szCs w:val="21"/>
        </w:rPr>
        <w:t>重點。在此背景下，本競賽以「自行車」作為載體，徵詢自行車相關之創新創意概念設計提案，提案的範圍</w:t>
      </w:r>
      <w:proofErr w:type="gramStart"/>
      <w:r w:rsidRPr="0077712D">
        <w:rPr>
          <w:rFonts w:ascii="新細明體" w:eastAsia="新細明體" w:hAnsi="新細明體" w:cs="Times New Roman" w:hint="eastAsia"/>
          <w:kern w:val="0"/>
          <w:sz w:val="21"/>
          <w:szCs w:val="21"/>
        </w:rPr>
        <w:t>不</w:t>
      </w:r>
      <w:proofErr w:type="gramEnd"/>
      <w:r w:rsidRPr="0077712D">
        <w:rPr>
          <w:rFonts w:ascii="新細明體" w:eastAsia="新細明體" w:hAnsi="新細明體" w:cs="Times New Roman" w:hint="eastAsia"/>
          <w:kern w:val="0"/>
          <w:sz w:val="21"/>
          <w:szCs w:val="21"/>
        </w:rPr>
        <w:t>侷限於自行車車體的設計、凡舉周邊硬體、服務模式創新與系統、軟硬體整合等提案。</w:t>
      </w:r>
    </w:p>
    <w:p w14:paraId="1B040B55" w14:textId="77777777" w:rsidR="0077712D" w:rsidRPr="0077712D" w:rsidRDefault="0077712D" w:rsidP="0077712D">
      <w:pPr>
        <w:widowControl/>
        <w:rPr>
          <w:rFonts w:ascii="新細明體" w:eastAsia="新細明體" w:hAnsi="新細明體" w:cs="Times New Roman"/>
          <w:kern w:val="0"/>
          <w:sz w:val="21"/>
          <w:szCs w:val="21"/>
        </w:rPr>
      </w:pPr>
    </w:p>
    <w:p w14:paraId="053389BC" w14:textId="77777777" w:rsidR="0077712D" w:rsidRPr="0077712D" w:rsidRDefault="0077712D" w:rsidP="0077712D">
      <w:pPr>
        <w:widowControl/>
        <w:rPr>
          <w:rFonts w:ascii="新細明體" w:eastAsia="新細明體" w:hAnsi="新細明體" w:cs="Times New Roman"/>
          <w:kern w:val="0"/>
          <w:sz w:val="21"/>
          <w:szCs w:val="21"/>
        </w:rPr>
      </w:pPr>
      <w:r w:rsidRPr="0077712D">
        <w:rPr>
          <w:rFonts w:ascii="新細明體" w:eastAsia="新細明體" w:hAnsi="新細明體" w:cs="Times New Roman" w:hint="eastAsia"/>
          <w:kern w:val="0"/>
          <w:sz w:val="21"/>
          <w:szCs w:val="21"/>
        </w:rPr>
        <w:t>本競賽組別將搭配</w:t>
      </w:r>
      <w:r w:rsidRPr="0077712D">
        <w:rPr>
          <w:rFonts w:ascii="新細明體" w:eastAsia="新細明體" w:hAnsi="新細明體" w:cs="Times New Roman"/>
          <w:kern w:val="0"/>
          <w:sz w:val="21"/>
          <w:szCs w:val="21"/>
        </w:rPr>
        <w:t>IBDC</w:t>
      </w:r>
      <w:r w:rsidRPr="0077712D">
        <w:rPr>
          <w:rFonts w:ascii="新細明體" w:eastAsia="新細明體" w:hAnsi="新細明體" w:cs="Times New Roman" w:hint="eastAsia"/>
          <w:kern w:val="0"/>
          <w:sz w:val="21"/>
          <w:szCs w:val="21"/>
        </w:rPr>
        <w:t>全球自行車設計競賽，入選作品除了推薦並輔導參官方競賽之外並可獲得原型或作品展演呈現上之補助。</w:t>
      </w:r>
      <w:proofErr w:type="gramStart"/>
      <w:r w:rsidRPr="0077712D">
        <w:rPr>
          <w:rFonts w:ascii="新細明體" w:eastAsia="新細明體" w:hAnsi="新細明體" w:cs="Times New Roman" w:hint="eastAsia"/>
          <w:kern w:val="0"/>
          <w:sz w:val="21"/>
          <w:szCs w:val="21"/>
        </w:rPr>
        <w:t>提按內容</w:t>
      </w:r>
      <w:proofErr w:type="gramEnd"/>
      <w:r w:rsidRPr="0077712D">
        <w:rPr>
          <w:rFonts w:ascii="新細明體" w:eastAsia="新細明體" w:hAnsi="新細明體" w:cs="Times New Roman" w:hint="eastAsia"/>
          <w:kern w:val="0"/>
          <w:sz w:val="21"/>
          <w:szCs w:val="21"/>
        </w:rPr>
        <w:t>與圖文標準請參照歷屆作品。</w:t>
      </w:r>
      <w:r w:rsidRPr="0077712D">
        <w:rPr>
          <w:rFonts w:ascii="新細明體" w:eastAsia="新細明體" w:hAnsi="新細明體" w:cs="Times New Roman"/>
          <w:kern w:val="0"/>
          <w:sz w:val="21"/>
          <w:szCs w:val="21"/>
        </w:rPr>
        <w:br/>
      </w:r>
      <w:r w:rsidRPr="0077712D">
        <w:rPr>
          <w:rFonts w:ascii="新細明體" w:eastAsia="新細明體" w:hAnsi="新細明體" w:cs="Times New Roman"/>
          <w:kern w:val="0"/>
          <w:sz w:val="21"/>
          <w:szCs w:val="21"/>
        </w:rPr>
        <w:br/>
      </w:r>
      <w:r w:rsidRPr="0077712D">
        <w:rPr>
          <w:rFonts w:ascii="新細明體" w:eastAsia="新細明體" w:hAnsi="新細明體" w:cs="Times New Roman" w:hint="eastAsia"/>
          <w:kern w:val="0"/>
          <w:sz w:val="21"/>
          <w:szCs w:val="21"/>
        </w:rPr>
        <w:t>歷屆作品</w:t>
      </w:r>
      <w:r w:rsidRPr="0077712D">
        <w:rPr>
          <w:rFonts w:ascii="新細明體" w:eastAsia="新細明體" w:hAnsi="新細明體" w:cs="Times New Roman"/>
          <w:kern w:val="0"/>
          <w:sz w:val="21"/>
          <w:szCs w:val="21"/>
        </w:rPr>
        <w:t>http://ibdc.tbnet.org.tw/?p=2836&amp;lang=tw</w:t>
      </w:r>
      <w:r w:rsidRPr="0077712D">
        <w:rPr>
          <w:rFonts w:ascii="新細明體" w:eastAsia="新細明體" w:hAnsi="新細明體" w:cs="Times New Roman"/>
          <w:kern w:val="0"/>
          <w:sz w:val="21"/>
          <w:szCs w:val="21"/>
        </w:rPr>
        <w:br/>
      </w:r>
      <w:r w:rsidRPr="0077712D">
        <w:rPr>
          <w:rFonts w:ascii="新細明體" w:eastAsia="新細明體" w:hAnsi="新細明體" w:cs="Times New Roman" w:hint="eastAsia"/>
          <w:kern w:val="0"/>
          <w:sz w:val="21"/>
          <w:szCs w:val="21"/>
        </w:rPr>
        <w:t>競賽官網</w:t>
      </w:r>
      <w:hyperlink r:id="rId8" w:history="1">
        <w:r w:rsidRPr="0077712D">
          <w:rPr>
            <w:rStyle w:val="a8"/>
            <w:rFonts w:ascii="新細明體" w:eastAsia="新細明體" w:hAnsi="新細明體" w:cs="Times New Roman"/>
            <w:color w:val="auto"/>
            <w:kern w:val="0"/>
            <w:sz w:val="21"/>
            <w:szCs w:val="21"/>
          </w:rPr>
          <w:t>http://ibdc.tbnet.org.tw/?p=2960&amp;lang=tw</w:t>
        </w:r>
      </w:hyperlink>
    </w:p>
    <w:p w14:paraId="25379A36" w14:textId="77777777" w:rsidR="0077712D" w:rsidRDefault="0077712D" w:rsidP="0077712D">
      <w:pPr>
        <w:widowControl/>
        <w:rPr>
          <w:rFonts w:ascii="新細明體" w:eastAsia="新細明體" w:hAnsi="新細明體" w:cs="Times New Roman"/>
          <w:color w:val="4D4D4D"/>
          <w:kern w:val="0"/>
          <w:sz w:val="21"/>
          <w:szCs w:val="21"/>
        </w:rPr>
      </w:pPr>
    </w:p>
    <w:p w14:paraId="6123C3D6" w14:textId="77777777" w:rsidR="0077712D" w:rsidRDefault="0077712D" w:rsidP="0077712D">
      <w:pPr>
        <w:widowControl/>
        <w:rPr>
          <w:rFonts w:ascii="新細明體" w:eastAsia="新細明體" w:hAnsi="新細明體" w:cs="Times New Roman"/>
          <w:color w:val="4D4D4D"/>
          <w:kern w:val="0"/>
          <w:sz w:val="21"/>
          <w:szCs w:val="21"/>
        </w:rPr>
      </w:pPr>
      <w:r>
        <w:rPr>
          <w:rFonts w:ascii="新細明體" w:eastAsia="新細明體" w:hAnsi="新細明體" w:cs="Times New Roman" w:hint="eastAsia"/>
          <w:color w:val="4D4D4D"/>
          <w:kern w:val="0"/>
          <w:sz w:val="21"/>
          <w:szCs w:val="21"/>
        </w:rPr>
        <w:t>歷屆作品</w:t>
      </w:r>
      <w:r>
        <w:rPr>
          <w:rFonts w:ascii="新細明體" w:eastAsia="新細明體" w:hAnsi="新細明體" w:cs="Times New Roman"/>
          <w:color w:val="4D4D4D"/>
          <w:kern w:val="0"/>
          <w:sz w:val="21"/>
          <w:szCs w:val="21"/>
        </w:rPr>
        <w:br/>
      </w:r>
      <w:r>
        <w:rPr>
          <w:rFonts w:ascii="新細明體" w:eastAsia="新細明體" w:hAnsi="新細明體" w:cs="Times New Roman" w:hint="eastAsia"/>
          <w:noProof/>
          <w:color w:val="4D4D4D"/>
          <w:kern w:val="0"/>
          <w:sz w:val="21"/>
          <w:szCs w:val="21"/>
        </w:rPr>
        <w:drawing>
          <wp:inline distT="0" distB="0" distL="0" distR="0" wp14:anchorId="13220E81" wp14:editId="1C9329CE">
            <wp:extent cx="1566545" cy="1566545"/>
            <wp:effectExtent l="0" t="0" r="8255" b="8255"/>
            <wp:docPr id="1" name="圖片 1" descr="Macintosh HD:Users:superQQming:Desktop:歷屆作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uperQQming:Desktop:歷屆作品.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6545" cy="1566545"/>
                    </a:xfrm>
                    <a:prstGeom prst="rect">
                      <a:avLst/>
                    </a:prstGeom>
                    <a:noFill/>
                    <a:ln>
                      <a:noFill/>
                    </a:ln>
                  </pic:spPr>
                </pic:pic>
              </a:graphicData>
            </a:graphic>
          </wp:inline>
        </w:drawing>
      </w:r>
    </w:p>
    <w:p w14:paraId="341CC7C1" w14:textId="77777777" w:rsidR="0077712D" w:rsidRDefault="0077712D" w:rsidP="0077712D">
      <w:pPr>
        <w:widowControl/>
        <w:rPr>
          <w:rFonts w:ascii="新細明體" w:eastAsia="新細明體" w:hAnsi="新細明體" w:cs="Times New Roman"/>
          <w:color w:val="4D4D4D"/>
          <w:kern w:val="0"/>
          <w:sz w:val="21"/>
          <w:szCs w:val="21"/>
        </w:rPr>
      </w:pPr>
    </w:p>
    <w:p w14:paraId="4F27F6E0" w14:textId="77777777" w:rsidR="0077712D" w:rsidRDefault="0077712D" w:rsidP="0077712D">
      <w:pPr>
        <w:widowControl/>
        <w:rPr>
          <w:rFonts w:ascii="新細明體" w:eastAsia="新細明體" w:hAnsi="新細明體" w:cs="Times New Roman"/>
          <w:color w:val="4D4D4D"/>
          <w:kern w:val="0"/>
          <w:sz w:val="21"/>
          <w:szCs w:val="21"/>
        </w:rPr>
      </w:pPr>
      <w:r>
        <w:rPr>
          <w:rFonts w:ascii="新細明體" w:eastAsia="新細明體" w:hAnsi="新細明體" w:cs="Times New Roman" w:hint="eastAsia"/>
          <w:color w:val="4D4D4D"/>
          <w:kern w:val="0"/>
          <w:sz w:val="21"/>
          <w:szCs w:val="21"/>
        </w:rPr>
        <w:t>官方網站</w:t>
      </w:r>
    </w:p>
    <w:p w14:paraId="4B36DF51" w14:textId="77777777" w:rsidR="0077712D" w:rsidRPr="0077712D" w:rsidRDefault="0077712D" w:rsidP="0077712D">
      <w:pPr>
        <w:widowControl/>
        <w:rPr>
          <w:rFonts w:ascii="新細明體" w:eastAsia="新細明體" w:hAnsi="新細明體" w:cs="Times New Roman"/>
          <w:color w:val="4D4D4D"/>
          <w:kern w:val="0"/>
          <w:sz w:val="21"/>
          <w:szCs w:val="21"/>
        </w:rPr>
      </w:pPr>
      <w:r>
        <w:rPr>
          <w:rFonts w:ascii="新細明體" w:eastAsia="新細明體" w:hAnsi="新細明體" w:cs="Times New Roman"/>
          <w:noProof/>
          <w:color w:val="4D4D4D"/>
          <w:kern w:val="0"/>
          <w:sz w:val="21"/>
          <w:szCs w:val="21"/>
        </w:rPr>
        <w:drawing>
          <wp:inline distT="0" distB="0" distL="0" distR="0" wp14:anchorId="54B78D7D" wp14:editId="20BBE375">
            <wp:extent cx="1412240" cy="1412240"/>
            <wp:effectExtent l="0" t="0" r="10160" b="10160"/>
            <wp:docPr id="2" name="圖片 2" descr="Macintosh HD:Users:superQQming:Desktop:官方網站.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uperQQming:Desktop:官方網站.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2240" cy="1412240"/>
                    </a:xfrm>
                    <a:prstGeom prst="rect">
                      <a:avLst/>
                    </a:prstGeom>
                    <a:noFill/>
                    <a:ln>
                      <a:noFill/>
                    </a:ln>
                  </pic:spPr>
                </pic:pic>
              </a:graphicData>
            </a:graphic>
          </wp:inline>
        </w:drawing>
      </w:r>
    </w:p>
    <w:p w14:paraId="1ED864E4" w14:textId="585201E5" w:rsidR="00EF187F" w:rsidRDefault="00EF187F" w:rsidP="0011455B">
      <w:pPr>
        <w:rPr>
          <w:sz w:val="20"/>
          <w:szCs w:val="20"/>
        </w:rPr>
      </w:pPr>
    </w:p>
    <w:p w14:paraId="5D1F8375" w14:textId="1D031478" w:rsidR="0077712D" w:rsidRDefault="0077712D" w:rsidP="0011455B">
      <w:pPr>
        <w:rPr>
          <w:sz w:val="20"/>
          <w:szCs w:val="20"/>
        </w:rPr>
      </w:pPr>
    </w:p>
    <w:p w14:paraId="1A3507D4" w14:textId="77777777" w:rsidR="0077712D" w:rsidRDefault="0077712D" w:rsidP="0011455B">
      <w:pPr>
        <w:rPr>
          <w:sz w:val="20"/>
          <w:szCs w:val="20"/>
        </w:rPr>
      </w:pPr>
    </w:p>
    <w:p w14:paraId="79F97ECE" w14:textId="77777777" w:rsidR="00EF187F" w:rsidRDefault="00EF187F" w:rsidP="00EF187F">
      <w:pPr>
        <w:rPr>
          <w:sz w:val="20"/>
          <w:szCs w:val="20"/>
        </w:rPr>
      </w:pPr>
      <w:r w:rsidRPr="0077712D">
        <w:rPr>
          <w:rFonts w:hint="eastAsia"/>
          <w:sz w:val="20"/>
          <w:szCs w:val="20"/>
          <w:highlight w:val="red"/>
        </w:rPr>
        <w:lastRenderedPageBreak/>
        <w:t>評選標準：</w:t>
      </w:r>
    </w:p>
    <w:p w14:paraId="73828CE9" w14:textId="77777777" w:rsidR="00EF187F" w:rsidRDefault="00EF187F" w:rsidP="00EF187F">
      <w:pPr>
        <w:rPr>
          <w:sz w:val="20"/>
          <w:szCs w:val="20"/>
        </w:rPr>
      </w:pPr>
      <w:r>
        <w:rPr>
          <w:rFonts w:hint="eastAsia"/>
          <w:sz w:val="20"/>
          <w:szCs w:val="20"/>
        </w:rPr>
        <w:t>作品呈現具備下列考量機優先入選並協助專利申請與發明展參賽權利：</w:t>
      </w:r>
    </w:p>
    <w:p w14:paraId="7264AC05" w14:textId="77777777" w:rsidR="00EF187F" w:rsidRDefault="00EF187F" w:rsidP="00EF187F">
      <w:pPr>
        <w:rPr>
          <w:sz w:val="20"/>
          <w:szCs w:val="20"/>
        </w:rPr>
      </w:pPr>
      <w:r>
        <w:rPr>
          <w:rFonts w:hint="eastAsia"/>
          <w:sz w:val="20"/>
          <w:szCs w:val="20"/>
        </w:rPr>
        <w:t>1.</w:t>
      </w:r>
      <w:r>
        <w:rPr>
          <w:rFonts w:hint="eastAsia"/>
          <w:sz w:val="20"/>
          <w:szCs w:val="20"/>
        </w:rPr>
        <w:t>創新創意組：有商品化的考量，有考量產品製程，可量產或小批量量產製造與計畫。</w:t>
      </w:r>
    </w:p>
    <w:p w14:paraId="46F68282" w14:textId="3C1C701E" w:rsidR="00EF187F" w:rsidRPr="0077712D" w:rsidRDefault="00EF187F" w:rsidP="0011455B">
      <w:pPr>
        <w:rPr>
          <w:sz w:val="20"/>
          <w:szCs w:val="20"/>
        </w:rPr>
      </w:pPr>
      <w:r>
        <w:rPr>
          <w:rFonts w:hint="eastAsia"/>
          <w:sz w:val="20"/>
          <w:szCs w:val="20"/>
        </w:rPr>
        <w:t>2.</w:t>
      </w:r>
      <w:r>
        <w:rPr>
          <w:rFonts w:hint="eastAsia"/>
          <w:sz w:val="20"/>
          <w:szCs w:val="20"/>
        </w:rPr>
        <w:t>產學應用組：</w:t>
      </w:r>
    </w:p>
    <w:p w14:paraId="0CFC99B9" w14:textId="77777777" w:rsidR="00A574ED" w:rsidRDefault="00A574ED" w:rsidP="0011455B">
      <w:pPr>
        <w:rPr>
          <w:sz w:val="20"/>
          <w:szCs w:val="20"/>
        </w:rPr>
      </w:pPr>
      <w:r>
        <w:rPr>
          <w:rFonts w:hint="eastAsia"/>
          <w:sz w:val="20"/>
          <w:szCs w:val="20"/>
        </w:rPr>
        <w:t>文字說明部分：</w:t>
      </w:r>
    </w:p>
    <w:p w14:paraId="51A20C9F" w14:textId="01568AB4" w:rsidR="00A574ED" w:rsidRDefault="00FC63D0" w:rsidP="0011455B">
      <w:pPr>
        <w:rPr>
          <w:sz w:val="20"/>
          <w:szCs w:val="20"/>
        </w:rPr>
      </w:pPr>
      <w:r>
        <w:rPr>
          <w:rFonts w:hint="eastAsia"/>
          <w:sz w:val="20"/>
          <w:szCs w:val="20"/>
        </w:rPr>
        <w:t>1.</w:t>
      </w:r>
      <w:r>
        <w:rPr>
          <w:rFonts w:hint="eastAsia"/>
          <w:sz w:val="20"/>
          <w:szCs w:val="20"/>
        </w:rPr>
        <w:t>團隊成員：鼓勵跨系所、跨專長之創意團隊。</w:t>
      </w:r>
    </w:p>
    <w:p w14:paraId="073A1642" w14:textId="77777777" w:rsidR="00FC63D0" w:rsidRPr="00A574ED" w:rsidRDefault="00FC63D0" w:rsidP="0011455B">
      <w:pPr>
        <w:rPr>
          <w:sz w:val="20"/>
          <w:szCs w:val="20"/>
        </w:rPr>
      </w:pPr>
    </w:p>
    <w:p w14:paraId="50CB155D" w14:textId="41058291" w:rsidR="00A574ED" w:rsidRPr="00A574ED" w:rsidRDefault="00FC63D0" w:rsidP="00A574ED">
      <w:pPr>
        <w:rPr>
          <w:b/>
          <w:sz w:val="20"/>
          <w:szCs w:val="20"/>
        </w:rPr>
      </w:pPr>
      <w:r>
        <w:rPr>
          <w:rFonts w:hint="eastAsia"/>
          <w:b/>
          <w:sz w:val="20"/>
          <w:szCs w:val="20"/>
        </w:rPr>
        <w:t>2.</w:t>
      </w:r>
      <w:r w:rsidR="00A574ED" w:rsidRPr="00A574ED">
        <w:rPr>
          <w:rFonts w:hint="eastAsia"/>
          <w:b/>
          <w:sz w:val="20"/>
          <w:szCs w:val="20"/>
        </w:rPr>
        <w:t>作品</w:t>
      </w:r>
      <w:r w:rsidR="00A574ED" w:rsidRPr="00A574ED">
        <w:rPr>
          <w:rFonts w:hint="eastAsia"/>
          <w:b/>
          <w:sz w:val="20"/>
          <w:szCs w:val="20"/>
        </w:rPr>
        <w:t>/</w:t>
      </w:r>
      <w:r w:rsidR="00A574ED" w:rsidRPr="00A574ED">
        <w:rPr>
          <w:rFonts w:hint="eastAsia"/>
          <w:b/>
          <w:sz w:val="20"/>
          <w:szCs w:val="20"/>
        </w:rPr>
        <w:t>技術</w:t>
      </w:r>
      <w:r w:rsidR="00A574ED" w:rsidRPr="00A574ED">
        <w:rPr>
          <w:rFonts w:hint="eastAsia"/>
          <w:b/>
          <w:sz w:val="20"/>
          <w:szCs w:val="20"/>
        </w:rPr>
        <w:t xml:space="preserve"> </w:t>
      </w:r>
      <w:r w:rsidR="00A574ED" w:rsidRPr="00A574ED">
        <w:rPr>
          <w:rFonts w:hint="eastAsia"/>
          <w:b/>
          <w:sz w:val="20"/>
          <w:szCs w:val="20"/>
        </w:rPr>
        <w:t>摘要：</w:t>
      </w:r>
      <w:r w:rsidR="00A574ED">
        <w:rPr>
          <w:rFonts w:hint="eastAsia"/>
          <w:b/>
          <w:sz w:val="20"/>
          <w:szCs w:val="20"/>
        </w:rPr>
        <w:t>（</w:t>
      </w:r>
      <w:r w:rsidR="00A574ED">
        <w:rPr>
          <w:rFonts w:hint="eastAsia"/>
          <w:b/>
          <w:sz w:val="20"/>
          <w:szCs w:val="20"/>
        </w:rPr>
        <w:t>100</w:t>
      </w:r>
      <w:r w:rsidR="00A574ED">
        <w:rPr>
          <w:rFonts w:hint="eastAsia"/>
          <w:b/>
          <w:sz w:val="20"/>
          <w:szCs w:val="20"/>
        </w:rPr>
        <w:t>字）</w:t>
      </w:r>
    </w:p>
    <w:p w14:paraId="19FF7651" w14:textId="3828BA4F" w:rsidR="00A574ED" w:rsidRDefault="00D02878" w:rsidP="00A574ED">
      <w:pPr>
        <w:rPr>
          <w:sz w:val="20"/>
          <w:szCs w:val="20"/>
        </w:rPr>
      </w:pPr>
      <w:r>
        <w:rPr>
          <w:rFonts w:hint="eastAsia"/>
          <w:sz w:val="20"/>
          <w:szCs w:val="20"/>
        </w:rPr>
        <w:t>創意創新組：</w:t>
      </w:r>
      <w:r w:rsidR="00A574ED" w:rsidRPr="00A574ED">
        <w:rPr>
          <w:rFonts w:hint="eastAsia"/>
          <w:sz w:val="20"/>
          <w:szCs w:val="20"/>
        </w:rPr>
        <w:t>請簡短說明本技術的特徵，中英文均可。</w:t>
      </w:r>
    </w:p>
    <w:p w14:paraId="7615207B" w14:textId="279DF460" w:rsidR="00D02878" w:rsidRDefault="00D02878" w:rsidP="00D02878">
      <w:pPr>
        <w:rPr>
          <w:sz w:val="20"/>
          <w:szCs w:val="20"/>
        </w:rPr>
      </w:pPr>
      <w:r>
        <w:rPr>
          <w:rFonts w:hint="eastAsia"/>
          <w:sz w:val="20"/>
          <w:szCs w:val="20"/>
        </w:rPr>
        <w:t>產學應用組：</w:t>
      </w:r>
      <w:r w:rsidRPr="00A574ED">
        <w:rPr>
          <w:rFonts w:hint="eastAsia"/>
          <w:sz w:val="20"/>
          <w:szCs w:val="20"/>
        </w:rPr>
        <w:t>請簡短說明</w:t>
      </w:r>
      <w:r>
        <w:rPr>
          <w:rFonts w:hint="eastAsia"/>
          <w:sz w:val="20"/>
          <w:szCs w:val="20"/>
        </w:rPr>
        <w:t>針對議題項目與提案摘要，</w:t>
      </w:r>
      <w:r w:rsidRPr="00A574ED">
        <w:rPr>
          <w:rFonts w:hint="eastAsia"/>
          <w:sz w:val="20"/>
          <w:szCs w:val="20"/>
        </w:rPr>
        <w:t>中英文均可。</w:t>
      </w:r>
    </w:p>
    <w:p w14:paraId="5AB9D79A" w14:textId="77777777" w:rsidR="002A1015" w:rsidRDefault="002A1015" w:rsidP="00A574ED">
      <w:pPr>
        <w:rPr>
          <w:sz w:val="20"/>
          <w:szCs w:val="20"/>
        </w:rPr>
      </w:pPr>
    </w:p>
    <w:p w14:paraId="3DC437BA" w14:textId="7BB4CBD8" w:rsidR="00D02878" w:rsidRDefault="00FC63D0" w:rsidP="002A1015">
      <w:pPr>
        <w:rPr>
          <w:b/>
          <w:sz w:val="20"/>
          <w:szCs w:val="20"/>
        </w:rPr>
      </w:pPr>
      <w:r>
        <w:rPr>
          <w:rFonts w:hint="eastAsia"/>
          <w:b/>
          <w:sz w:val="20"/>
          <w:szCs w:val="20"/>
        </w:rPr>
        <w:t>3.</w:t>
      </w:r>
      <w:r w:rsidR="002A1015" w:rsidRPr="002A1015">
        <w:rPr>
          <w:rFonts w:hint="eastAsia"/>
          <w:b/>
          <w:sz w:val="20"/>
          <w:szCs w:val="20"/>
        </w:rPr>
        <w:t>本作品之發想起源</w:t>
      </w:r>
      <w:r w:rsidR="002A1015" w:rsidRPr="002A1015">
        <w:rPr>
          <w:rFonts w:hint="eastAsia"/>
          <w:b/>
          <w:sz w:val="20"/>
          <w:szCs w:val="20"/>
        </w:rPr>
        <w:t xml:space="preserve">/ </w:t>
      </w:r>
      <w:r w:rsidR="002A1015" w:rsidRPr="002A1015">
        <w:rPr>
          <w:rFonts w:hint="eastAsia"/>
          <w:b/>
          <w:sz w:val="20"/>
          <w:szCs w:val="20"/>
        </w:rPr>
        <w:t>背景</w:t>
      </w:r>
    </w:p>
    <w:p w14:paraId="09E282C8" w14:textId="77777777" w:rsidR="00D02878" w:rsidRPr="002A1015" w:rsidRDefault="00D02878" w:rsidP="002A1015">
      <w:pPr>
        <w:rPr>
          <w:b/>
          <w:sz w:val="20"/>
          <w:szCs w:val="20"/>
        </w:rPr>
      </w:pPr>
    </w:p>
    <w:p w14:paraId="33BCBA3E" w14:textId="075D0521" w:rsidR="00D02878" w:rsidRPr="00D02878" w:rsidRDefault="00D02878" w:rsidP="00D02878">
      <w:pPr>
        <w:rPr>
          <w:b/>
          <w:sz w:val="20"/>
          <w:szCs w:val="20"/>
        </w:rPr>
      </w:pPr>
      <w:r w:rsidRPr="00D02878">
        <w:rPr>
          <w:rFonts w:hint="eastAsia"/>
          <w:b/>
          <w:sz w:val="20"/>
          <w:szCs w:val="20"/>
        </w:rPr>
        <w:t>創意創新組：</w:t>
      </w:r>
    </w:p>
    <w:p w14:paraId="6A190587" w14:textId="77777777" w:rsidR="00D02878" w:rsidRPr="00D02878" w:rsidRDefault="002A1015" w:rsidP="00D02878">
      <w:pPr>
        <w:rPr>
          <w:sz w:val="20"/>
          <w:szCs w:val="20"/>
        </w:rPr>
      </w:pPr>
      <w:r w:rsidRPr="00D02878">
        <w:rPr>
          <w:rFonts w:hint="eastAsia"/>
          <w:sz w:val="20"/>
          <w:szCs w:val="20"/>
        </w:rPr>
        <w:t>請描述本技術所欲解決之問題、</w:t>
      </w:r>
    </w:p>
    <w:p w14:paraId="786AB99E" w14:textId="7E62EA52" w:rsidR="00A574ED" w:rsidRDefault="002A1015" w:rsidP="00D02878">
      <w:pPr>
        <w:rPr>
          <w:sz w:val="20"/>
          <w:szCs w:val="20"/>
        </w:rPr>
      </w:pPr>
      <w:r w:rsidRPr="00D02878">
        <w:rPr>
          <w:rFonts w:hint="eastAsia"/>
          <w:sz w:val="20"/>
          <w:szCs w:val="20"/>
        </w:rPr>
        <w:t>該問題目前已知的解決技術、方法、這些已知技術的缺失、以及本技術和這些已知技術的不同點、或本技術所能達成的功效。</w:t>
      </w:r>
    </w:p>
    <w:p w14:paraId="6AEC64C3" w14:textId="77777777" w:rsidR="00D02878" w:rsidRDefault="00D02878" w:rsidP="00D02878">
      <w:pPr>
        <w:rPr>
          <w:sz w:val="20"/>
          <w:szCs w:val="20"/>
        </w:rPr>
      </w:pPr>
    </w:p>
    <w:p w14:paraId="169A89A6" w14:textId="71B4C9B5" w:rsidR="00D02878" w:rsidRPr="00D02878" w:rsidRDefault="00D02878" w:rsidP="00D02878">
      <w:pPr>
        <w:rPr>
          <w:b/>
          <w:sz w:val="20"/>
          <w:szCs w:val="20"/>
        </w:rPr>
      </w:pPr>
      <w:r w:rsidRPr="00D02878">
        <w:rPr>
          <w:rFonts w:hint="eastAsia"/>
          <w:b/>
          <w:sz w:val="20"/>
          <w:szCs w:val="20"/>
        </w:rPr>
        <w:t>產學應用組：</w:t>
      </w:r>
    </w:p>
    <w:p w14:paraId="3FAB25DB" w14:textId="049533AF" w:rsidR="00D02878" w:rsidRPr="00D02878" w:rsidRDefault="00D02878" w:rsidP="00D02878">
      <w:pPr>
        <w:rPr>
          <w:sz w:val="20"/>
          <w:szCs w:val="20"/>
        </w:rPr>
      </w:pPr>
      <w:r>
        <w:rPr>
          <w:rFonts w:hint="eastAsia"/>
          <w:sz w:val="20"/>
          <w:szCs w:val="20"/>
        </w:rPr>
        <w:t>請說明作品創作背景，背景包含概念發想來源、參考的案例或者個人的經驗等。</w:t>
      </w:r>
    </w:p>
    <w:p w14:paraId="7DED5FF8" w14:textId="77777777" w:rsidR="002A1015" w:rsidRPr="00A574ED" w:rsidRDefault="002A1015" w:rsidP="002A1015">
      <w:pPr>
        <w:rPr>
          <w:sz w:val="20"/>
          <w:szCs w:val="20"/>
        </w:rPr>
      </w:pPr>
    </w:p>
    <w:p w14:paraId="315FEB72" w14:textId="4462B883" w:rsidR="00A574ED" w:rsidRPr="00A574ED" w:rsidRDefault="00FC63D0" w:rsidP="00A574ED">
      <w:pPr>
        <w:rPr>
          <w:b/>
          <w:sz w:val="20"/>
          <w:szCs w:val="20"/>
        </w:rPr>
      </w:pPr>
      <w:r>
        <w:rPr>
          <w:rFonts w:hint="eastAsia"/>
          <w:b/>
          <w:sz w:val="20"/>
          <w:szCs w:val="20"/>
        </w:rPr>
        <w:t>4.</w:t>
      </w:r>
      <w:r w:rsidR="00A574ED" w:rsidRPr="00A574ED">
        <w:rPr>
          <w:rFonts w:hint="eastAsia"/>
          <w:b/>
          <w:sz w:val="20"/>
          <w:szCs w:val="20"/>
        </w:rPr>
        <w:t>本作品之實施方式（文字說明）</w:t>
      </w:r>
    </w:p>
    <w:p w14:paraId="47D8306E" w14:textId="77777777" w:rsidR="00A574ED" w:rsidRPr="00A574ED" w:rsidRDefault="00A574ED" w:rsidP="00A574ED">
      <w:pPr>
        <w:rPr>
          <w:sz w:val="20"/>
          <w:szCs w:val="20"/>
        </w:rPr>
      </w:pPr>
      <w:r w:rsidRPr="00A574ED">
        <w:rPr>
          <w:rFonts w:hint="eastAsia"/>
          <w:sz w:val="20"/>
          <w:szCs w:val="20"/>
        </w:rPr>
        <w:t>請提供輔助說明的圖示、表格、數據等</w:t>
      </w:r>
      <w:r w:rsidRPr="00A574ED">
        <w:rPr>
          <w:rFonts w:hint="eastAsia"/>
          <w:sz w:val="20"/>
          <w:szCs w:val="20"/>
        </w:rPr>
        <w:t>/</w:t>
      </w:r>
      <w:r w:rsidRPr="00A574ED">
        <w:rPr>
          <w:rFonts w:hint="eastAsia"/>
          <w:sz w:val="20"/>
          <w:szCs w:val="20"/>
        </w:rPr>
        <w:t>請儘量詳細描述如何實現本創作。如果是一種裝置，</w:t>
      </w:r>
    </w:p>
    <w:p w14:paraId="4BC6D8C2" w14:textId="77777777" w:rsidR="00A574ED" w:rsidRPr="00A574ED" w:rsidRDefault="00A574ED" w:rsidP="00A574ED">
      <w:pPr>
        <w:rPr>
          <w:sz w:val="20"/>
          <w:szCs w:val="20"/>
        </w:rPr>
      </w:pPr>
      <w:r w:rsidRPr="00A574ED">
        <w:rPr>
          <w:rFonts w:hint="eastAsia"/>
          <w:sz w:val="20"/>
          <w:szCs w:val="20"/>
        </w:rPr>
        <w:t>本技術包含哪些元件、各元件的功能、元件之間的互動關係；如果本技術是一種程序、製程、</w:t>
      </w:r>
    </w:p>
    <w:p w14:paraId="26765A6D" w14:textId="77777777" w:rsidR="00A574ED" w:rsidRPr="00A574ED" w:rsidRDefault="00A574ED" w:rsidP="00A574ED">
      <w:pPr>
        <w:rPr>
          <w:sz w:val="20"/>
          <w:szCs w:val="20"/>
        </w:rPr>
      </w:pPr>
      <w:r w:rsidRPr="00A574ED">
        <w:rPr>
          <w:rFonts w:hint="eastAsia"/>
          <w:sz w:val="20"/>
          <w:szCs w:val="20"/>
        </w:rPr>
        <w:t>方法，本技術包含哪些步驟。同時亦請說明本技術實施的環境，例如是搭配哪些其他裝置。</w:t>
      </w:r>
    </w:p>
    <w:p w14:paraId="2577DA2C" w14:textId="77777777" w:rsidR="00A574ED" w:rsidRPr="00A574ED" w:rsidRDefault="00A574ED" w:rsidP="00A574ED">
      <w:pPr>
        <w:rPr>
          <w:sz w:val="20"/>
          <w:szCs w:val="20"/>
        </w:rPr>
      </w:pPr>
      <w:r w:rsidRPr="00A574ED">
        <w:rPr>
          <w:rFonts w:hint="eastAsia"/>
          <w:sz w:val="20"/>
          <w:szCs w:val="20"/>
        </w:rPr>
        <w:t>請儘量提供輔助說明的圖示、表格、數據等。</w:t>
      </w:r>
    </w:p>
    <w:p w14:paraId="55F5E758" w14:textId="603E0024" w:rsidR="00A15B2B" w:rsidRDefault="00A15B2B" w:rsidP="0011455B"/>
    <w:p w14:paraId="28CED26C" w14:textId="78FC6EF8" w:rsidR="00D02878" w:rsidRPr="0077712D" w:rsidRDefault="00D02878" w:rsidP="0011455B">
      <w:pPr>
        <w:rPr>
          <w:sz w:val="20"/>
          <w:szCs w:val="20"/>
          <w:highlight w:val="cyan"/>
        </w:rPr>
      </w:pPr>
      <w:r w:rsidRPr="0077712D">
        <w:rPr>
          <w:sz w:val="20"/>
          <w:szCs w:val="20"/>
          <w:highlight w:val="cyan"/>
        </w:rPr>
        <w:t>5</w:t>
      </w:r>
      <w:r w:rsidRPr="0077712D">
        <w:rPr>
          <w:rFonts w:hint="eastAsia"/>
          <w:sz w:val="20"/>
          <w:szCs w:val="20"/>
          <w:highlight w:val="cyan"/>
        </w:rPr>
        <w:t>分鐘提案簡報，簡報內容如下</w:t>
      </w:r>
    </w:p>
    <w:p w14:paraId="216B4357" w14:textId="04C0EF52" w:rsidR="00D02878" w:rsidRPr="0077712D" w:rsidRDefault="00D02878" w:rsidP="00D02878">
      <w:pPr>
        <w:pStyle w:val="a3"/>
        <w:numPr>
          <w:ilvl w:val="0"/>
          <w:numId w:val="4"/>
        </w:numPr>
        <w:ind w:leftChars="0"/>
        <w:rPr>
          <w:sz w:val="20"/>
          <w:szCs w:val="20"/>
          <w:highlight w:val="cyan"/>
        </w:rPr>
      </w:pPr>
      <w:r w:rsidRPr="0077712D">
        <w:rPr>
          <w:rFonts w:hint="eastAsia"/>
          <w:sz w:val="20"/>
          <w:szCs w:val="20"/>
          <w:highlight w:val="cyan"/>
        </w:rPr>
        <w:t>作品摘要</w:t>
      </w:r>
    </w:p>
    <w:p w14:paraId="5B4F1AB8" w14:textId="42D011CF" w:rsidR="00D02878" w:rsidRPr="0077712D" w:rsidRDefault="00D02878" w:rsidP="00D02878">
      <w:pPr>
        <w:pStyle w:val="a3"/>
        <w:numPr>
          <w:ilvl w:val="0"/>
          <w:numId w:val="4"/>
        </w:numPr>
        <w:ind w:leftChars="0"/>
        <w:rPr>
          <w:sz w:val="20"/>
          <w:szCs w:val="20"/>
          <w:highlight w:val="cyan"/>
        </w:rPr>
      </w:pPr>
      <w:r w:rsidRPr="0077712D">
        <w:rPr>
          <w:rFonts w:hint="eastAsia"/>
          <w:sz w:val="20"/>
          <w:szCs w:val="20"/>
          <w:highlight w:val="cyan"/>
        </w:rPr>
        <w:t>背景（請強調現有技術與案例之分析，針對該提案是否有已知的方案或相關產品，並且提出提案具題所創造之價值或解決之問題）。</w:t>
      </w:r>
    </w:p>
    <w:p w14:paraId="434812A2" w14:textId="7C46ECF6" w:rsidR="00D02878" w:rsidRPr="0077712D" w:rsidRDefault="00D02878" w:rsidP="00D02878">
      <w:pPr>
        <w:pStyle w:val="a3"/>
        <w:numPr>
          <w:ilvl w:val="0"/>
          <w:numId w:val="4"/>
        </w:numPr>
        <w:ind w:leftChars="0"/>
        <w:rPr>
          <w:sz w:val="20"/>
          <w:szCs w:val="20"/>
          <w:highlight w:val="cyan"/>
        </w:rPr>
      </w:pPr>
      <w:r w:rsidRPr="0077712D">
        <w:rPr>
          <w:rFonts w:hint="eastAsia"/>
          <w:sz w:val="20"/>
          <w:szCs w:val="20"/>
          <w:highlight w:val="cyan"/>
        </w:rPr>
        <w:t>作品實施方式（以圖文的方式說明提案之具體實施辦法）。</w:t>
      </w:r>
    </w:p>
    <w:sectPr w:rsidR="00D02878" w:rsidRPr="0077712D" w:rsidSect="00C53ED5">
      <w:pgSz w:w="11900" w:h="16840"/>
      <w:pgMar w:top="1440" w:right="1800" w:bottom="1440" w:left="1800" w:header="851" w:footer="992" w:gutter="0"/>
      <w:cols w:space="425"/>
      <w:docGrid w:type="lines"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085CC8" w14:textId="77777777" w:rsidR="00B747C7" w:rsidRDefault="00B747C7" w:rsidP="005223A6">
      <w:r>
        <w:separator/>
      </w:r>
    </w:p>
  </w:endnote>
  <w:endnote w:type="continuationSeparator" w:id="0">
    <w:p w14:paraId="3720704E" w14:textId="77777777" w:rsidR="00B747C7" w:rsidRDefault="00B747C7" w:rsidP="00522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02AF4" w14:textId="77777777" w:rsidR="00B747C7" w:rsidRDefault="00B747C7" w:rsidP="005223A6">
      <w:r>
        <w:separator/>
      </w:r>
    </w:p>
  </w:footnote>
  <w:footnote w:type="continuationSeparator" w:id="0">
    <w:p w14:paraId="4629930C" w14:textId="77777777" w:rsidR="00B747C7" w:rsidRDefault="00B747C7" w:rsidP="005223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F2983"/>
    <w:multiLevelType w:val="hybridMultilevel"/>
    <w:tmpl w:val="07DA7744"/>
    <w:lvl w:ilvl="0" w:tplc="23E42C40">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nsid w:val="33C30B9E"/>
    <w:multiLevelType w:val="hybridMultilevel"/>
    <w:tmpl w:val="26BC5B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3F612464"/>
    <w:multiLevelType w:val="hybridMultilevel"/>
    <w:tmpl w:val="7CC4F490"/>
    <w:lvl w:ilvl="0" w:tplc="F618818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nsid w:val="4EA003DE"/>
    <w:multiLevelType w:val="hybridMultilevel"/>
    <w:tmpl w:val="9B848BD2"/>
    <w:lvl w:ilvl="0" w:tplc="B8EE082A">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nsid w:val="78A8264B"/>
    <w:multiLevelType w:val="hybridMultilevel"/>
    <w:tmpl w:val="7E6A349A"/>
    <w:lvl w:ilvl="0" w:tplc="D0B0779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A63"/>
    <w:rsid w:val="00026727"/>
    <w:rsid w:val="00087CF6"/>
    <w:rsid w:val="00091F4D"/>
    <w:rsid w:val="0011455B"/>
    <w:rsid w:val="00161FBC"/>
    <w:rsid w:val="001C1DC4"/>
    <w:rsid w:val="00206725"/>
    <w:rsid w:val="00297887"/>
    <w:rsid w:val="002A1015"/>
    <w:rsid w:val="002C7CA5"/>
    <w:rsid w:val="002E0677"/>
    <w:rsid w:val="00337CA4"/>
    <w:rsid w:val="00377732"/>
    <w:rsid w:val="00427D2E"/>
    <w:rsid w:val="004526B4"/>
    <w:rsid w:val="004927CA"/>
    <w:rsid w:val="004D20AE"/>
    <w:rsid w:val="005223A6"/>
    <w:rsid w:val="00640D5C"/>
    <w:rsid w:val="0064343B"/>
    <w:rsid w:val="0072040D"/>
    <w:rsid w:val="0077712D"/>
    <w:rsid w:val="007E332F"/>
    <w:rsid w:val="00827554"/>
    <w:rsid w:val="00877577"/>
    <w:rsid w:val="008E428E"/>
    <w:rsid w:val="00A15B2B"/>
    <w:rsid w:val="00A574ED"/>
    <w:rsid w:val="00B03241"/>
    <w:rsid w:val="00B62847"/>
    <w:rsid w:val="00B747C7"/>
    <w:rsid w:val="00B83A63"/>
    <w:rsid w:val="00C53ED5"/>
    <w:rsid w:val="00CA094A"/>
    <w:rsid w:val="00D00404"/>
    <w:rsid w:val="00D02878"/>
    <w:rsid w:val="00DD2E7A"/>
    <w:rsid w:val="00DE4521"/>
    <w:rsid w:val="00EA0159"/>
    <w:rsid w:val="00EF187F"/>
    <w:rsid w:val="00F25EA4"/>
    <w:rsid w:val="00F40478"/>
    <w:rsid w:val="00FB2DE3"/>
    <w:rsid w:val="00FC6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48B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A63"/>
    <w:pPr>
      <w:ind w:leftChars="200" w:left="480"/>
    </w:pPr>
  </w:style>
  <w:style w:type="paragraph" w:styleId="a4">
    <w:name w:val="header"/>
    <w:basedOn w:val="a"/>
    <w:link w:val="a5"/>
    <w:uiPriority w:val="99"/>
    <w:unhideWhenUsed/>
    <w:rsid w:val="005223A6"/>
    <w:pPr>
      <w:tabs>
        <w:tab w:val="center" w:pos="4153"/>
        <w:tab w:val="right" w:pos="8306"/>
      </w:tabs>
      <w:snapToGrid w:val="0"/>
    </w:pPr>
    <w:rPr>
      <w:sz w:val="20"/>
      <w:szCs w:val="20"/>
    </w:rPr>
  </w:style>
  <w:style w:type="character" w:customStyle="1" w:styleId="a5">
    <w:name w:val="頁首 字元"/>
    <w:basedOn w:val="a0"/>
    <w:link w:val="a4"/>
    <w:uiPriority w:val="99"/>
    <w:rsid w:val="005223A6"/>
    <w:rPr>
      <w:sz w:val="20"/>
      <w:szCs w:val="20"/>
    </w:rPr>
  </w:style>
  <w:style w:type="paragraph" w:styleId="a6">
    <w:name w:val="footer"/>
    <w:basedOn w:val="a"/>
    <w:link w:val="a7"/>
    <w:uiPriority w:val="99"/>
    <w:unhideWhenUsed/>
    <w:rsid w:val="005223A6"/>
    <w:pPr>
      <w:tabs>
        <w:tab w:val="center" w:pos="4153"/>
        <w:tab w:val="right" w:pos="8306"/>
      </w:tabs>
      <w:snapToGrid w:val="0"/>
    </w:pPr>
    <w:rPr>
      <w:sz w:val="20"/>
      <w:szCs w:val="20"/>
    </w:rPr>
  </w:style>
  <w:style w:type="character" w:customStyle="1" w:styleId="a7">
    <w:name w:val="頁尾 字元"/>
    <w:basedOn w:val="a0"/>
    <w:link w:val="a6"/>
    <w:uiPriority w:val="99"/>
    <w:rsid w:val="005223A6"/>
    <w:rPr>
      <w:sz w:val="20"/>
      <w:szCs w:val="20"/>
    </w:rPr>
  </w:style>
  <w:style w:type="character" w:styleId="a8">
    <w:name w:val="Hyperlink"/>
    <w:basedOn w:val="a0"/>
    <w:uiPriority w:val="99"/>
    <w:unhideWhenUsed/>
    <w:rsid w:val="00F40478"/>
    <w:rPr>
      <w:color w:val="0000FF" w:themeColor="hyperlink"/>
      <w:u w:val="single"/>
    </w:rPr>
  </w:style>
  <w:style w:type="paragraph" w:styleId="a9">
    <w:name w:val="Balloon Text"/>
    <w:basedOn w:val="a"/>
    <w:link w:val="aa"/>
    <w:uiPriority w:val="99"/>
    <w:semiHidden/>
    <w:unhideWhenUsed/>
    <w:rsid w:val="007E332F"/>
    <w:rPr>
      <w:rFonts w:ascii="Lucida Grande" w:hAnsi="Lucida Grande" w:cs="Lucida Grande"/>
      <w:sz w:val="18"/>
      <w:szCs w:val="18"/>
    </w:rPr>
  </w:style>
  <w:style w:type="character" w:customStyle="1" w:styleId="aa">
    <w:name w:val="註解方塊文字 字元"/>
    <w:basedOn w:val="a0"/>
    <w:link w:val="a9"/>
    <w:uiPriority w:val="99"/>
    <w:semiHidden/>
    <w:rsid w:val="007E332F"/>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A63"/>
    <w:pPr>
      <w:ind w:leftChars="200" w:left="480"/>
    </w:pPr>
  </w:style>
  <w:style w:type="paragraph" w:styleId="a4">
    <w:name w:val="header"/>
    <w:basedOn w:val="a"/>
    <w:link w:val="a5"/>
    <w:uiPriority w:val="99"/>
    <w:unhideWhenUsed/>
    <w:rsid w:val="005223A6"/>
    <w:pPr>
      <w:tabs>
        <w:tab w:val="center" w:pos="4153"/>
        <w:tab w:val="right" w:pos="8306"/>
      </w:tabs>
      <w:snapToGrid w:val="0"/>
    </w:pPr>
    <w:rPr>
      <w:sz w:val="20"/>
      <w:szCs w:val="20"/>
    </w:rPr>
  </w:style>
  <w:style w:type="character" w:customStyle="1" w:styleId="a5">
    <w:name w:val="頁首 字元"/>
    <w:basedOn w:val="a0"/>
    <w:link w:val="a4"/>
    <w:uiPriority w:val="99"/>
    <w:rsid w:val="005223A6"/>
    <w:rPr>
      <w:sz w:val="20"/>
      <w:szCs w:val="20"/>
    </w:rPr>
  </w:style>
  <w:style w:type="paragraph" w:styleId="a6">
    <w:name w:val="footer"/>
    <w:basedOn w:val="a"/>
    <w:link w:val="a7"/>
    <w:uiPriority w:val="99"/>
    <w:unhideWhenUsed/>
    <w:rsid w:val="005223A6"/>
    <w:pPr>
      <w:tabs>
        <w:tab w:val="center" w:pos="4153"/>
        <w:tab w:val="right" w:pos="8306"/>
      </w:tabs>
      <w:snapToGrid w:val="0"/>
    </w:pPr>
    <w:rPr>
      <w:sz w:val="20"/>
      <w:szCs w:val="20"/>
    </w:rPr>
  </w:style>
  <w:style w:type="character" w:customStyle="1" w:styleId="a7">
    <w:name w:val="頁尾 字元"/>
    <w:basedOn w:val="a0"/>
    <w:link w:val="a6"/>
    <w:uiPriority w:val="99"/>
    <w:rsid w:val="005223A6"/>
    <w:rPr>
      <w:sz w:val="20"/>
      <w:szCs w:val="20"/>
    </w:rPr>
  </w:style>
  <w:style w:type="character" w:styleId="a8">
    <w:name w:val="Hyperlink"/>
    <w:basedOn w:val="a0"/>
    <w:uiPriority w:val="99"/>
    <w:unhideWhenUsed/>
    <w:rsid w:val="00F40478"/>
    <w:rPr>
      <w:color w:val="0000FF" w:themeColor="hyperlink"/>
      <w:u w:val="single"/>
    </w:rPr>
  </w:style>
  <w:style w:type="paragraph" w:styleId="a9">
    <w:name w:val="Balloon Text"/>
    <w:basedOn w:val="a"/>
    <w:link w:val="aa"/>
    <w:uiPriority w:val="99"/>
    <w:semiHidden/>
    <w:unhideWhenUsed/>
    <w:rsid w:val="007E332F"/>
    <w:rPr>
      <w:rFonts w:ascii="Lucida Grande" w:hAnsi="Lucida Grande" w:cs="Lucida Grande"/>
      <w:sz w:val="18"/>
      <w:szCs w:val="18"/>
    </w:rPr>
  </w:style>
  <w:style w:type="character" w:customStyle="1" w:styleId="aa">
    <w:name w:val="註解方塊文字 字元"/>
    <w:basedOn w:val="a0"/>
    <w:link w:val="a9"/>
    <w:uiPriority w:val="99"/>
    <w:semiHidden/>
    <w:rsid w:val="007E332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178605">
      <w:bodyDiv w:val="1"/>
      <w:marLeft w:val="0"/>
      <w:marRight w:val="0"/>
      <w:marTop w:val="0"/>
      <w:marBottom w:val="0"/>
      <w:divBdr>
        <w:top w:val="none" w:sz="0" w:space="0" w:color="auto"/>
        <w:left w:val="none" w:sz="0" w:space="0" w:color="auto"/>
        <w:bottom w:val="none" w:sz="0" w:space="0" w:color="auto"/>
        <w:right w:val="none" w:sz="0" w:space="0" w:color="auto"/>
      </w:divBdr>
    </w:div>
    <w:div w:id="16149022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ibdc.tbnet.org.tw/?p=2960&amp;lang=tw"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288</Words>
  <Characters>1647</Characters>
  <Application>Microsoft Office Word</Application>
  <DocSecurity>0</DocSecurity>
  <Lines>13</Lines>
  <Paragraphs>3</Paragraphs>
  <ScaleCrop>false</ScaleCrop>
  <Company>Chung Hua University</Company>
  <LinksUpToDate>false</LinksUpToDate>
  <CharactersWithSpaces>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superQQming</dc:creator>
  <cp:lastModifiedBy>Computer Center</cp:lastModifiedBy>
  <cp:revision>2</cp:revision>
  <dcterms:created xsi:type="dcterms:W3CDTF">2018-04-02T05:04:00Z</dcterms:created>
  <dcterms:modified xsi:type="dcterms:W3CDTF">2018-04-02T05:04:00Z</dcterms:modified>
</cp:coreProperties>
</file>